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434" w:rsidRPr="00935434" w:rsidRDefault="00935434" w:rsidP="00935434">
      <w:pPr>
        <w:pStyle w:val="Heading1"/>
        <w:ind w:left="0"/>
      </w:pPr>
      <w:bookmarkStart w:id="0" w:name="_GoBack"/>
      <w:bookmarkEnd w:id="0"/>
      <w:r w:rsidRPr="00935434">
        <w:t>Saving Files</w:t>
      </w:r>
    </w:p>
    <w:p w:rsidR="00935434" w:rsidRPr="00935434" w:rsidRDefault="00935434" w:rsidP="00935434">
      <w:pPr>
        <w:pStyle w:val="Heading2"/>
        <w:ind w:left="0"/>
      </w:pPr>
      <w:r w:rsidRPr="00935434">
        <w:t>Can’t I just use the Save button?</w:t>
      </w:r>
    </w:p>
    <w:p w:rsidR="00935434" w:rsidRPr="00935434" w:rsidRDefault="00935434" w:rsidP="00935434">
      <w:pPr>
        <w:pStyle w:val="Heading2"/>
        <w:ind w:left="0"/>
      </w:pPr>
      <w:r w:rsidRPr="00935434">
        <w:t>Save as a .</w:t>
      </w:r>
      <w:proofErr w:type="spellStart"/>
      <w:r w:rsidRPr="00935434">
        <w:t>docx</w:t>
      </w:r>
      <w:proofErr w:type="spellEnd"/>
      <w:r w:rsidRPr="00935434">
        <w:t xml:space="preserve"> document</w:t>
      </w:r>
    </w:p>
    <w:p w:rsidR="00935434" w:rsidRPr="00935434" w:rsidRDefault="00935434" w:rsidP="00935434">
      <w:pPr>
        <w:pStyle w:val="Heading2"/>
        <w:ind w:left="0"/>
      </w:pPr>
      <w:r w:rsidRPr="00935434">
        <w:t>Save as a .doc document</w:t>
      </w:r>
    </w:p>
    <w:p w:rsidR="00935434" w:rsidRPr="00935434" w:rsidRDefault="00935434" w:rsidP="00935434">
      <w:pPr>
        <w:pStyle w:val="Heading2"/>
        <w:ind w:left="0"/>
      </w:pPr>
      <w:r w:rsidRPr="00935434">
        <w:t>Save as a .pdf document</w:t>
      </w:r>
    </w:p>
    <w:p w:rsidR="00935434" w:rsidRPr="00935434" w:rsidRDefault="00935434" w:rsidP="00935434">
      <w:pPr>
        <w:pStyle w:val="Heading2"/>
        <w:ind w:left="0"/>
      </w:pPr>
      <w:r w:rsidRPr="00935434">
        <w:t>Update a legacy document to .</w:t>
      </w:r>
      <w:proofErr w:type="spellStart"/>
      <w:r w:rsidRPr="00935434">
        <w:t>docx</w:t>
      </w:r>
      <w:proofErr w:type="spellEnd"/>
      <w:r w:rsidRPr="00935434">
        <w:t xml:space="preserve"> format</w:t>
      </w:r>
    </w:p>
    <w:p w:rsidR="00935434" w:rsidRPr="00935434" w:rsidRDefault="00935434" w:rsidP="00935434">
      <w:pPr>
        <w:pStyle w:val="Heading2"/>
        <w:ind w:left="0"/>
      </w:pPr>
      <w:r w:rsidRPr="00935434">
        <w:t>Change the default format</w:t>
      </w:r>
    </w:p>
    <w:p w:rsidR="00935434" w:rsidRPr="00935434" w:rsidRDefault="00935434" w:rsidP="00935434">
      <w:pPr>
        <w:pStyle w:val="Heading1"/>
        <w:ind w:left="0"/>
      </w:pPr>
      <w:r w:rsidRPr="00935434">
        <w:t>Indents and Tabs</w:t>
      </w:r>
    </w:p>
    <w:p w:rsidR="00935434" w:rsidRPr="00935434" w:rsidRDefault="00935434" w:rsidP="00935434">
      <w:pPr>
        <w:pStyle w:val="Heading2"/>
        <w:ind w:left="0"/>
      </w:pPr>
      <w:r w:rsidRPr="00935434">
        <w:t>Turn on the Rulers</w:t>
      </w:r>
    </w:p>
    <w:p w:rsidR="00935434" w:rsidRPr="00935434" w:rsidRDefault="00935434" w:rsidP="00935434">
      <w:pPr>
        <w:pStyle w:val="Heading2"/>
        <w:ind w:left="0"/>
      </w:pPr>
      <w:r w:rsidRPr="00935434">
        <w:t>Set Tab Stops using the Ruler</w:t>
      </w:r>
    </w:p>
    <w:p w:rsidR="00935434" w:rsidRPr="00935434" w:rsidRDefault="00935434" w:rsidP="00935434">
      <w:pPr>
        <w:pStyle w:val="Heading2"/>
        <w:ind w:left="0"/>
      </w:pPr>
      <w:r w:rsidRPr="00935434">
        <w:t>Set Tab Stops using the Dialog Box</w:t>
      </w:r>
    </w:p>
    <w:p w:rsidR="00935434" w:rsidRPr="00935434" w:rsidRDefault="00935434" w:rsidP="00935434">
      <w:pPr>
        <w:pStyle w:val="Heading2"/>
        <w:ind w:left="0"/>
      </w:pPr>
      <w:r w:rsidRPr="00935434">
        <w:t>Leader Tabs</w:t>
      </w:r>
    </w:p>
    <w:p w:rsidR="00935434" w:rsidRPr="00935434" w:rsidRDefault="00935434" w:rsidP="00935434">
      <w:pPr>
        <w:pStyle w:val="Heading2"/>
        <w:ind w:left="0"/>
      </w:pPr>
      <w:r w:rsidRPr="00935434">
        <w:t>Indents</w:t>
      </w:r>
    </w:p>
    <w:p w:rsidR="00935434" w:rsidRPr="00935434" w:rsidRDefault="00935434" w:rsidP="00935434">
      <w:pPr>
        <w:pStyle w:val="Heading2"/>
        <w:ind w:left="0"/>
      </w:pPr>
      <w:r w:rsidRPr="00935434">
        <w:t>Convert Tabbed Text into a Table</w:t>
      </w:r>
    </w:p>
    <w:p w:rsidR="00935434" w:rsidRPr="00935434" w:rsidRDefault="00935434" w:rsidP="00935434">
      <w:pPr>
        <w:pStyle w:val="Heading1"/>
        <w:ind w:left="0"/>
      </w:pPr>
      <w:r w:rsidRPr="00935434">
        <w:t>Tables</w:t>
      </w:r>
    </w:p>
    <w:p w:rsidR="00935434" w:rsidRPr="00935434" w:rsidRDefault="00935434" w:rsidP="00935434">
      <w:pPr>
        <w:pStyle w:val="Heading2"/>
        <w:ind w:left="0"/>
      </w:pPr>
      <w:r w:rsidRPr="00935434">
        <w:t>Insert a Table</w:t>
      </w:r>
    </w:p>
    <w:p w:rsidR="00935434" w:rsidRPr="00935434" w:rsidRDefault="00935434" w:rsidP="00935434">
      <w:pPr>
        <w:pStyle w:val="Heading2"/>
        <w:ind w:left="0"/>
      </w:pPr>
      <w:r w:rsidRPr="00935434">
        <w:t>Enter Data into the Table</w:t>
      </w:r>
    </w:p>
    <w:p w:rsidR="00935434" w:rsidRPr="00935434" w:rsidRDefault="00935434" w:rsidP="00935434">
      <w:pPr>
        <w:pStyle w:val="Heading2"/>
        <w:ind w:left="0"/>
      </w:pPr>
      <w:r w:rsidRPr="00935434">
        <w:t>The Table Contextual Tabs</w:t>
      </w:r>
    </w:p>
    <w:p w:rsidR="00935434" w:rsidRPr="00935434" w:rsidRDefault="00935434" w:rsidP="00935434">
      <w:pPr>
        <w:pStyle w:val="Heading2"/>
        <w:ind w:left="0"/>
      </w:pPr>
      <w:r w:rsidRPr="00935434">
        <w:t>Add More Rows</w:t>
      </w:r>
    </w:p>
    <w:p w:rsidR="00935434" w:rsidRPr="00935434" w:rsidRDefault="00935434" w:rsidP="00935434">
      <w:pPr>
        <w:pStyle w:val="Heading2"/>
        <w:ind w:left="0"/>
      </w:pPr>
      <w:r w:rsidRPr="00935434">
        <w:t>Add More Columns</w:t>
      </w:r>
    </w:p>
    <w:p w:rsidR="00935434" w:rsidRPr="00935434" w:rsidRDefault="00935434" w:rsidP="00935434">
      <w:pPr>
        <w:pStyle w:val="Heading2"/>
        <w:ind w:left="0"/>
      </w:pPr>
      <w:r w:rsidRPr="00935434">
        <w:t>Delete Rows and Columns</w:t>
      </w:r>
    </w:p>
    <w:p w:rsidR="008A0ED0" w:rsidRDefault="008A0ED0" w:rsidP="00935434">
      <w:pPr>
        <w:ind w:left="0"/>
      </w:pPr>
    </w:p>
    <w:sectPr w:rsidR="008A0ED0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802C7"/>
    <w:multiLevelType w:val="hybridMultilevel"/>
    <w:tmpl w:val="7AA0B41C"/>
    <w:lvl w:ilvl="0" w:tplc="1772B538">
      <w:start w:val="1"/>
      <w:numFmt w:val="bullet"/>
      <w:pStyle w:val="ChapterObjective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32B09B1"/>
    <w:multiLevelType w:val="hybridMultilevel"/>
    <w:tmpl w:val="6568C496"/>
    <w:lvl w:ilvl="0" w:tplc="9BBC08FC">
      <w:start w:val="1"/>
      <w:numFmt w:val="decimal"/>
      <w:pStyle w:val="LetsDoIt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434"/>
    <w:rsid w:val="00044136"/>
    <w:rsid w:val="000B65A1"/>
    <w:rsid w:val="001D3F9D"/>
    <w:rsid w:val="003E2A1C"/>
    <w:rsid w:val="005177FA"/>
    <w:rsid w:val="00580253"/>
    <w:rsid w:val="00695015"/>
    <w:rsid w:val="006A09CD"/>
    <w:rsid w:val="006A7DC1"/>
    <w:rsid w:val="007A3369"/>
    <w:rsid w:val="008A0ED0"/>
    <w:rsid w:val="00935434"/>
    <w:rsid w:val="00A53124"/>
    <w:rsid w:val="00A72E98"/>
    <w:rsid w:val="00AC1964"/>
    <w:rsid w:val="00C01BC9"/>
    <w:rsid w:val="00C05EDD"/>
    <w:rsid w:val="00C95723"/>
    <w:rsid w:val="00F3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1C75BF-69B5-4D93-8547-ACA30531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  <w:ind w:left="56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ED0"/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434"/>
    <w:pPr>
      <w:keepNext/>
      <w:keepLines/>
      <w:spacing w:after="0" w:line="240" w:lineRule="auto"/>
      <w:outlineLvl w:val="1"/>
    </w:pPr>
    <w:rPr>
      <w:rFonts w:asciiTheme="majorHAnsi" w:eastAsiaTheme="majorEastAsia" w:hAnsiTheme="majorHAnsi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35434"/>
    <w:rPr>
      <w:rFonts w:asciiTheme="majorHAnsi" w:eastAsiaTheme="majorEastAsia" w:hAnsiTheme="majorHAnsi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customStyle="1" w:styleId="BodyText">
    <w:name w:val="BodyText"/>
    <w:basedOn w:val="Normal"/>
    <w:qFormat/>
    <w:rsid w:val="00A72E9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A72E98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pterHeading">
    <w:name w:val="ChapterHeading"/>
    <w:basedOn w:val="Normal"/>
    <w:qFormat/>
    <w:rsid w:val="00A72E98"/>
    <w:pPr>
      <w:keepNext/>
      <w:pBdr>
        <w:top w:val="single" w:sz="6" w:space="1" w:color="auto"/>
      </w:pBdr>
      <w:spacing w:before="840" w:line="240" w:lineRule="auto"/>
      <w:ind w:left="576" w:right="144"/>
    </w:pPr>
    <w:rPr>
      <w:rFonts w:ascii="Arial" w:eastAsia="Times New Roman" w:hAnsi="Arial" w:cs="Times New Roman"/>
      <w:position w:val="-14"/>
      <w:sz w:val="40"/>
      <w:szCs w:val="32"/>
    </w:rPr>
  </w:style>
  <w:style w:type="paragraph" w:customStyle="1" w:styleId="ChapterLeadIn">
    <w:name w:val="ChapterLeadIn"/>
    <w:basedOn w:val="Normal"/>
    <w:rsid w:val="00A72E98"/>
    <w:pPr>
      <w:keepNext/>
      <w:spacing w:before="480" w:after="120" w:line="240" w:lineRule="auto"/>
      <w:ind w:left="576" w:right="144"/>
    </w:pPr>
    <w:rPr>
      <w:rFonts w:ascii="Times New Roman" w:eastAsia="Times New Roman" w:hAnsi="Times New Roman" w:cs="Times New Roman"/>
      <w:position w:val="-14"/>
      <w:sz w:val="28"/>
      <w:szCs w:val="20"/>
    </w:rPr>
  </w:style>
  <w:style w:type="paragraph" w:customStyle="1" w:styleId="ChapterObjectives">
    <w:name w:val="ChapterObjectives"/>
    <w:basedOn w:val="BodyText"/>
    <w:rsid w:val="00A72E98"/>
    <w:pPr>
      <w:numPr>
        <w:numId w:val="1"/>
      </w:numPr>
    </w:pPr>
  </w:style>
  <w:style w:type="paragraph" w:customStyle="1" w:styleId="DiscussionHeading">
    <w:name w:val="DiscussionHeading"/>
    <w:basedOn w:val="Normal"/>
    <w:qFormat/>
    <w:rsid w:val="00A72E98"/>
    <w:pPr>
      <w:keepNext/>
      <w:spacing w:before="360" w:after="24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IntroductionHeading">
    <w:name w:val="IntroductionHeading"/>
    <w:basedOn w:val="Normal"/>
    <w:rsid w:val="00A72E98"/>
    <w:pPr>
      <w:keepNext/>
      <w:pBdr>
        <w:top w:val="single" w:sz="6" w:space="1" w:color="auto"/>
      </w:pBdr>
      <w:spacing w:before="240" w:after="240" w:line="240" w:lineRule="auto"/>
    </w:pPr>
    <w:rPr>
      <w:rFonts w:ascii="Arial" w:eastAsia="Times New Roman" w:hAnsi="Arial" w:cs="Times New Roman"/>
      <w:color w:val="000000"/>
      <w:sz w:val="36"/>
      <w:szCs w:val="20"/>
    </w:rPr>
  </w:style>
  <w:style w:type="paragraph" w:customStyle="1" w:styleId="LetsDoIt">
    <w:name w:val="LetsDoIt"/>
    <w:basedOn w:val="BodyText"/>
    <w:qFormat/>
    <w:rsid w:val="00A72E98"/>
    <w:pPr>
      <w:numPr>
        <w:numId w:val="2"/>
      </w:numPr>
      <w:spacing w:before="60" w:after="60"/>
    </w:pPr>
  </w:style>
  <w:style w:type="paragraph" w:customStyle="1" w:styleId="ManualName">
    <w:name w:val="ManualName"/>
    <w:basedOn w:val="Normal"/>
    <w:rsid w:val="00A72E98"/>
    <w:pPr>
      <w:pBdr>
        <w:top w:val="single" w:sz="6" w:space="10" w:color="auto"/>
      </w:pBdr>
      <w:spacing w:before="240" w:after="480" w:line="240" w:lineRule="auto"/>
      <w:jc w:val="center"/>
    </w:pPr>
    <w:rPr>
      <w:rFonts w:ascii="Arial" w:eastAsia="Times New Roman" w:hAnsi="Arial" w:cs="Times New Roman"/>
      <w:sz w:val="44"/>
      <w:szCs w:val="44"/>
    </w:rPr>
  </w:style>
  <w:style w:type="paragraph" w:styleId="TOC1">
    <w:name w:val="toc 1"/>
    <w:basedOn w:val="Normal"/>
    <w:next w:val="Normal"/>
    <w:uiPriority w:val="39"/>
    <w:rsid w:val="00A72E98"/>
    <w:pPr>
      <w:tabs>
        <w:tab w:val="right" w:leader="dot" w:pos="7560"/>
      </w:tabs>
      <w:spacing w:before="24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TOC2">
    <w:name w:val="toc 2"/>
    <w:basedOn w:val="Normal"/>
    <w:next w:val="Normal"/>
    <w:uiPriority w:val="39"/>
    <w:rsid w:val="00A72E98"/>
    <w:pPr>
      <w:tabs>
        <w:tab w:val="right" w:leader="dot" w:pos="7560"/>
      </w:tabs>
      <w:spacing w:before="120" w:line="240" w:lineRule="auto"/>
      <w:ind w:left="245"/>
    </w:pPr>
    <w:rPr>
      <w:rFonts w:ascii="Times New Roman" w:eastAsia="Times New Roman" w:hAnsi="Times New Roman" w:cs="Times New Roman"/>
      <w:szCs w:val="20"/>
    </w:rPr>
  </w:style>
  <w:style w:type="paragraph" w:customStyle="1" w:styleId="TopicHeading">
    <w:name w:val="TopicHeading"/>
    <w:basedOn w:val="Normal"/>
    <w:qFormat/>
    <w:rsid w:val="00A72E98"/>
    <w:pPr>
      <w:keepNext/>
      <w:pBdr>
        <w:top w:val="single" w:sz="6" w:space="1" w:color="auto"/>
      </w:pBdr>
      <w:spacing w:before="240" w:line="240" w:lineRule="auto"/>
    </w:pPr>
    <w:rPr>
      <w:rFonts w:ascii="Arial" w:eastAsia="Times New Roman" w:hAnsi="Arial" w:cs="Times New Roman"/>
      <w:position w:val="-14"/>
      <w:sz w:val="40"/>
      <w:szCs w:val="40"/>
    </w:rPr>
  </w:style>
  <w:style w:type="table" w:styleId="TableGrid">
    <w:name w:val="Table Grid"/>
    <w:basedOn w:val="TableNormal"/>
    <w:uiPriority w:val="59"/>
    <w:rsid w:val="00935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2014-04-01T04:00:00Z</dcterms:created>
  <dcterms:modified xsi:type="dcterms:W3CDTF">2014-04-01T04:00:00Z</dcterms:modified>
</cp:coreProperties>
</file>